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794BD6" w:rsidRDefault="003A050E" w:rsidP="003A050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E3425" w:rsidRDefault="007C5807" w:rsidP="00681488">
            <w:pPr>
              <w:pStyle w:val="Heading1"/>
              <w:numPr>
                <w:ilvl w:val="0"/>
                <w:numId w:val="0"/>
              </w:numPr>
              <w:tabs>
                <w:tab w:val="left" w:pos="720"/>
              </w:tabs>
              <w:ind w:left="357" w:hanging="357"/>
              <w:rPr>
                <w:sz w:val="24"/>
                <w:szCs w:val="24"/>
              </w:rPr>
            </w:pPr>
            <w:bookmarkStart w:id="0" w:name="_Toc116021976"/>
            <w:bookmarkStart w:id="1" w:name="_Toc116219504"/>
            <w:r w:rsidRPr="00AE3425">
              <w:rPr>
                <w:sz w:val="24"/>
                <w:szCs w:val="24"/>
              </w:rPr>
              <w:t xml:space="preserve">Выпуск Skype для бизнеса Server 2015, </w:t>
            </w:r>
            <w:bookmarkStart w:id="2" w:name="Text33"/>
            <w:r w:rsidRPr="00AE3425">
              <w:rPr>
                <w:sz w:val="24"/>
                <w:szCs w:val="24"/>
              </w:rPr>
              <w:fldChar w:fldCharType="begin">
                <w:ffData>
                  <w:name w:val="Text33"/>
                  <w:enabled/>
                  <w:calcOnExit w:val="0"/>
                  <w:textInput/>
                </w:ffData>
              </w:fldChar>
            </w:r>
            <w:r w:rsidR="003A050E" w:rsidRPr="00AE3425">
              <w:rPr>
                <w:rFonts w:cs="Arial"/>
                <w:b w:val="0"/>
                <w:sz w:val="24"/>
                <w:szCs w:val="24"/>
                <w:u w:val="single"/>
              </w:rPr>
              <w:instrText xml:space="preserve"> FORMTEXT </w:instrText>
            </w:r>
            <w:r w:rsidRPr="00AE3425">
              <w:rPr>
                <w:sz w:val="24"/>
                <w:szCs w:val="24"/>
              </w:rPr>
            </w:r>
            <w:r w:rsidRPr="00AE3425">
              <w:rPr>
                <w:sz w:val="24"/>
                <w:szCs w:val="24"/>
              </w:rPr>
              <w:fldChar w:fldCharType="separate"/>
            </w:r>
            <w:bookmarkStart w:id="3" w:name="_GoBack"/>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bookmarkEnd w:id="3"/>
            <w:r w:rsidRPr="00AE3425">
              <w:rPr>
                <w:sz w:val="24"/>
                <w:szCs w:val="24"/>
              </w:rPr>
              <w:fldChar w:fldCharType="end"/>
            </w:r>
            <w:bookmarkEnd w:id="0"/>
            <w:bookmarkEnd w:id="1"/>
            <w:bookmarkEnd w:id="2"/>
            <w:r w:rsidR="00681488" w:rsidRPr="00AE3425">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E3425" w:rsidRDefault="003A050E" w:rsidP="00296C33">
            <w:pPr>
              <w:pStyle w:val="LicenseNumber"/>
              <w:rPr>
                <w:sz w:val="24"/>
                <w:szCs w:val="24"/>
              </w:rPr>
            </w:pPr>
            <w:r w:rsidRPr="00AE3425">
              <w:rPr>
                <w:sz w:val="24"/>
                <w:szCs w:val="24"/>
              </w:rPr>
              <w:t xml:space="preserve">Лицензии на процессор: </w:t>
            </w:r>
            <w:r w:rsidRPr="00AE3425">
              <w:rPr>
                <w:rFonts w:cs="Arial"/>
                <w:sz w:val="24"/>
                <w:szCs w:val="24"/>
                <w:u w:val="single"/>
              </w:rPr>
              <w:fldChar w:fldCharType="begin">
                <w:ffData>
                  <w:name w:val="Text33"/>
                  <w:enabled/>
                  <w:calcOnExit w:val="0"/>
                  <w:textInput/>
                </w:ffData>
              </w:fldChar>
            </w:r>
            <w:r w:rsidRPr="00AE3425">
              <w:rPr>
                <w:rFonts w:cs="Arial"/>
                <w:sz w:val="24"/>
                <w:szCs w:val="24"/>
                <w:u w:val="single"/>
              </w:rPr>
              <w:instrText xml:space="preserve"> FORMTEXT </w:instrText>
            </w:r>
            <w:r w:rsidRPr="00AE3425">
              <w:rPr>
                <w:rFonts w:cs="Arial"/>
                <w:sz w:val="24"/>
                <w:szCs w:val="24"/>
                <w:u w:val="single"/>
              </w:rPr>
            </w:r>
            <w:r w:rsidRPr="00AE3425">
              <w:rPr>
                <w:rFonts w:cs="Arial"/>
                <w:sz w:val="24"/>
                <w:szCs w:val="24"/>
                <w:u w:val="single"/>
              </w:rPr>
              <w:fldChar w:fldCharType="separate"/>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sz w:val="24"/>
                <w:szCs w:val="24"/>
              </w:rPr>
              <w:fldChar w:fldCharType="end"/>
            </w:r>
            <w:r w:rsidR="00681488" w:rsidRPr="00AE3425">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ЛИЦЕНЗИОННОЕ СОГЛАШЕНИЕ С КОНЕЧНЫМ ПОЛЬЗОВАТЕЛЕМ</w:t>
            </w:r>
          </w:p>
        </w:tc>
      </w:tr>
    </w:tbl>
    <w:p w:rsidR="003A050E" w:rsidRPr="00794BD6" w:rsidRDefault="003A050E" w:rsidP="003A050E">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A050E" w:rsidRPr="00794BD6" w:rsidRDefault="003A050E" w:rsidP="003A050E">
      <w:pPr>
        <w:pStyle w:val="Bullet2"/>
        <w:widowControl w:val="0"/>
        <w:tabs>
          <w:tab w:val="clear" w:pos="720"/>
          <w:tab w:val="num" w:pos="360"/>
        </w:tabs>
        <w:ind w:left="360" w:hanging="360"/>
      </w:pPr>
      <w:r>
        <w:rPr>
          <w:rFonts w:eastAsia="SimSun"/>
          <w:sz w:val="20"/>
          <w:szCs w:val="20"/>
        </w:rPr>
        <w:t>обновления,</w:t>
      </w:r>
    </w:p>
    <w:p w:rsidR="003A050E" w:rsidRPr="00794BD6" w:rsidRDefault="003A050E" w:rsidP="003A050E">
      <w:pPr>
        <w:pStyle w:val="Bullet2"/>
        <w:widowControl w:val="0"/>
        <w:tabs>
          <w:tab w:val="clear" w:pos="720"/>
          <w:tab w:val="num" w:pos="360"/>
        </w:tabs>
        <w:ind w:left="360" w:hanging="360"/>
      </w:pPr>
      <w:r>
        <w:rPr>
          <w:rFonts w:eastAsia="SimSun"/>
          <w:sz w:val="20"/>
          <w:szCs w:val="20"/>
        </w:rPr>
        <w:t>дополнительные компоненты, и</w:t>
      </w:r>
    </w:p>
    <w:p w:rsidR="003A050E" w:rsidRPr="00794BD6" w:rsidRDefault="003A050E" w:rsidP="003A050E">
      <w:pPr>
        <w:pStyle w:val="Bullet2"/>
        <w:widowControl w:val="0"/>
        <w:tabs>
          <w:tab w:val="clear" w:pos="720"/>
          <w:tab w:val="num" w:pos="360"/>
        </w:tabs>
        <w:ind w:left="360" w:hanging="360"/>
      </w:pPr>
      <w:r>
        <w:rPr>
          <w:rFonts w:eastAsia="SimSun"/>
          <w:sz w:val="20"/>
          <w:szCs w:val="20"/>
        </w:rPr>
        <w:t>службы Интернета</w:t>
      </w:r>
    </w:p>
    <w:p w:rsidR="003A050E" w:rsidRPr="00794BD6" w:rsidRDefault="003A050E" w:rsidP="003A050E">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3A050E" w:rsidRPr="004B4324" w:rsidRDefault="003A050E" w:rsidP="003A050E">
      <w:pPr>
        <w:pStyle w:val="Preamble"/>
        <w:widowControl w:val="0"/>
        <w:rPr>
          <w:sz w:val="20"/>
          <w:szCs w:val="20"/>
        </w:rPr>
      </w:pPr>
      <w:r w:rsidRPr="004B4324">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rsidR="003A050E" w:rsidRPr="004B4324" w:rsidRDefault="003A050E" w:rsidP="003A050E">
      <w:pPr>
        <w:pStyle w:val="Preamble"/>
        <w:rPr>
          <w:sz w:val="20"/>
          <w:szCs w:val="20"/>
        </w:rPr>
      </w:pPr>
      <w:r w:rsidRPr="004B4324">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4B4324">
        <w:rPr>
          <w:rFonts w:eastAsia="SimSun"/>
          <w:b w:val="0"/>
          <w:sz w:val="20"/>
          <w:szCs w:val="20"/>
        </w:rPr>
        <w:t xml:space="preserve"> </w:t>
      </w:r>
    </w:p>
    <w:p w:rsidR="003A050E" w:rsidRPr="00794BD6" w:rsidRDefault="003A050E" w:rsidP="003A050E">
      <w:pPr>
        <w:pStyle w:val="PreambleBorderAbove"/>
        <w:widowControl w:val="0"/>
      </w:pPr>
      <w:r>
        <w:rPr>
          <w:rFonts w:eastAsia="SimSun"/>
          <w:sz w:val="20"/>
          <w:szCs w:val="20"/>
        </w:rPr>
        <w:t>Если вы выполняете условия данной лицензии, вам предоставляются указанные ниже бессрочные права</w:t>
      </w:r>
      <w:r>
        <w:rPr>
          <w:rFonts w:eastAsia="SimSun"/>
          <w:color w:val="000000"/>
          <w:sz w:val="20"/>
          <w:szCs w:val="20"/>
        </w:rPr>
        <w:t>.</w:t>
      </w:r>
    </w:p>
    <w:p w:rsidR="003A050E" w:rsidRPr="00794BD6" w:rsidRDefault="003A050E" w:rsidP="003A050E">
      <w:pPr>
        <w:pStyle w:val="Heading1"/>
        <w:widowControl w:val="0"/>
        <w:ind w:left="360" w:hanging="360"/>
      </w:pPr>
      <w:r>
        <w:rPr>
          <w:rFonts w:eastAsia="SimSun"/>
          <w:sz w:val="20"/>
          <w:szCs w:val="20"/>
        </w:rPr>
        <w:t>ОБЗОР.</w:t>
      </w:r>
    </w:p>
    <w:p w:rsidR="003A050E" w:rsidRPr="00F64DD2" w:rsidRDefault="003A050E" w:rsidP="003A050E">
      <w:pPr>
        <w:pStyle w:val="Heading2"/>
        <w:widowControl w:val="0"/>
        <w:rPr>
          <w:sz w:val="20"/>
          <w:szCs w:val="20"/>
        </w:rPr>
      </w:pPr>
      <w:r w:rsidRPr="00F64DD2">
        <w:rPr>
          <w:rFonts w:eastAsia="SimSun"/>
          <w:sz w:val="20"/>
          <w:szCs w:val="20"/>
        </w:rPr>
        <w:t xml:space="preserve">Программное обеспечение. </w:t>
      </w:r>
      <w:r w:rsidRPr="00F64DD2">
        <w:rPr>
          <w:rFonts w:eastAsia="SimSun"/>
          <w:b w:val="0"/>
          <w:bCs w:val="0"/>
          <w:sz w:val="20"/>
          <w:szCs w:val="20"/>
        </w:rPr>
        <w:t>Программное обеспечение включает:</w:t>
      </w:r>
    </w:p>
    <w:p w:rsidR="003A050E" w:rsidRPr="00F64DD2" w:rsidRDefault="003A050E" w:rsidP="003A050E">
      <w:pPr>
        <w:pStyle w:val="Bullet3"/>
        <w:widowControl w:val="0"/>
        <w:rPr>
          <w:sz w:val="20"/>
          <w:szCs w:val="20"/>
        </w:rPr>
      </w:pPr>
      <w:r w:rsidRPr="00F64DD2">
        <w:rPr>
          <w:rFonts w:eastAsia="SimSun"/>
          <w:sz w:val="20"/>
          <w:szCs w:val="20"/>
        </w:rPr>
        <w:t>серверное программное обеспечение и</w:t>
      </w:r>
    </w:p>
    <w:p w:rsidR="003A050E" w:rsidRPr="00F64DD2" w:rsidRDefault="003A050E" w:rsidP="003A050E">
      <w:pPr>
        <w:pStyle w:val="Bullet3"/>
        <w:widowControl w:val="0"/>
        <w:rPr>
          <w:sz w:val="20"/>
          <w:szCs w:val="20"/>
        </w:rPr>
      </w:pPr>
      <w:r w:rsidRPr="00F64DD2">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A050E" w:rsidRPr="00F64DD2" w:rsidRDefault="003A050E" w:rsidP="003A050E">
      <w:pPr>
        <w:pStyle w:val="Heading2"/>
        <w:widowControl w:val="0"/>
        <w:rPr>
          <w:sz w:val="20"/>
          <w:szCs w:val="20"/>
        </w:rPr>
      </w:pPr>
      <w:r w:rsidRPr="00F64DD2">
        <w:rPr>
          <w:rFonts w:eastAsia="SimSun"/>
          <w:sz w:val="20"/>
          <w:szCs w:val="20"/>
        </w:rPr>
        <w:t xml:space="preserve">Модель лицензирования. </w:t>
      </w:r>
      <w:r w:rsidRPr="00F64DD2">
        <w:rPr>
          <w:rFonts w:eastAsia="SimSun"/>
          <w:b w:val="0"/>
          <w:bCs w:val="0"/>
          <w:sz w:val="20"/>
          <w:szCs w:val="20"/>
        </w:rPr>
        <w:t>В условиях лицензии на программное обеспечение учитывается:</w:t>
      </w:r>
    </w:p>
    <w:p w:rsidR="003A050E" w:rsidRPr="00F64DD2" w:rsidRDefault="003A050E" w:rsidP="003A050E">
      <w:pPr>
        <w:pStyle w:val="Bullet3"/>
        <w:widowControl w:val="0"/>
        <w:rPr>
          <w:sz w:val="20"/>
          <w:szCs w:val="20"/>
        </w:rPr>
      </w:pPr>
      <w:r w:rsidRPr="00F64DD2">
        <w:rPr>
          <w:rFonts w:eastAsia="SimSun"/>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3A050E" w:rsidRPr="00F64DD2" w:rsidRDefault="003A050E" w:rsidP="003A050E">
      <w:pPr>
        <w:pStyle w:val="Heading2"/>
        <w:widowControl w:val="0"/>
        <w:rPr>
          <w:sz w:val="20"/>
          <w:szCs w:val="20"/>
        </w:rPr>
      </w:pPr>
      <w:r w:rsidRPr="00F64DD2">
        <w:rPr>
          <w:rFonts w:eastAsia="SimSun"/>
          <w:sz w:val="20"/>
          <w:szCs w:val="20"/>
        </w:rPr>
        <w:t>Терминология лицензии.</w:t>
      </w:r>
    </w:p>
    <w:p w:rsidR="003A050E" w:rsidRPr="00F64DD2" w:rsidRDefault="003A050E" w:rsidP="003A050E">
      <w:pPr>
        <w:pStyle w:val="Bullet3"/>
        <w:widowControl w:val="0"/>
        <w:rPr>
          <w:sz w:val="20"/>
          <w:szCs w:val="20"/>
        </w:rPr>
      </w:pPr>
      <w:r w:rsidRPr="00F64DD2">
        <w:rPr>
          <w:rFonts w:eastAsia="SimSun"/>
          <w:b/>
          <w:bCs/>
          <w:sz w:val="20"/>
          <w:szCs w:val="20"/>
        </w:rPr>
        <w:t>Экземпляр.</w:t>
      </w:r>
      <w:r w:rsidRPr="00F64DD2">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A050E" w:rsidRPr="00F64DD2" w:rsidRDefault="003A050E" w:rsidP="003A050E">
      <w:pPr>
        <w:pStyle w:val="Bullet3"/>
        <w:widowControl w:val="0"/>
        <w:rPr>
          <w:sz w:val="20"/>
          <w:szCs w:val="20"/>
        </w:rPr>
      </w:pPr>
      <w:r w:rsidRPr="00F64DD2">
        <w:rPr>
          <w:rFonts w:eastAsia="SimSun"/>
          <w:b/>
          <w:bCs/>
          <w:sz w:val="20"/>
          <w:szCs w:val="20"/>
        </w:rPr>
        <w:t>Запуск экземпляра.</w:t>
      </w:r>
      <w:r w:rsidRPr="00F64DD2">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sidRPr="00F64DD2">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rsidR="003A050E" w:rsidRPr="00794BD6" w:rsidRDefault="003A050E" w:rsidP="003A050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3A050E" w:rsidRPr="00794BD6" w:rsidRDefault="003A050E" w:rsidP="003A050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A050E" w:rsidRPr="00794BD6" w:rsidRDefault="003A050E" w:rsidP="003A050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3A050E" w:rsidRPr="001F5842" w:rsidRDefault="003A050E" w:rsidP="003A050E">
      <w:pPr>
        <w:pStyle w:val="Body3"/>
        <w:widowControl w:val="0"/>
        <w:rPr>
          <w:lang w:val="en-US"/>
        </w:rPr>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A050E" w:rsidRPr="00794BD6" w:rsidRDefault="003A050E" w:rsidP="003A050E">
      <w:pPr>
        <w:pStyle w:val="Bullet4"/>
        <w:widowControl w:val="0"/>
      </w:pPr>
      <w:r>
        <w:rPr>
          <w:rFonts w:eastAsia="SimSun"/>
          <w:sz w:val="20"/>
          <w:szCs w:val="20"/>
        </w:rPr>
        <w:t>одну физическую операционную среду;</w:t>
      </w:r>
    </w:p>
    <w:p w:rsidR="003A050E" w:rsidRPr="00794BD6" w:rsidRDefault="003A050E" w:rsidP="003A050E">
      <w:pPr>
        <w:pStyle w:val="Bullet4"/>
        <w:widowControl w:val="0"/>
      </w:pPr>
      <w:r>
        <w:rPr>
          <w:rFonts w:eastAsia="SimSun"/>
          <w:sz w:val="20"/>
          <w:szCs w:val="20"/>
        </w:rPr>
        <w:t>одну или несколько виртуальных операционных сред.</w:t>
      </w:r>
    </w:p>
    <w:p w:rsidR="003A050E" w:rsidRPr="00794BD6" w:rsidRDefault="003A050E" w:rsidP="003A050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3A050E" w:rsidRPr="00794BD6" w:rsidRDefault="003A050E" w:rsidP="003A050E">
      <w:pPr>
        <w:pStyle w:val="Bullet3"/>
        <w:widowControl w:val="0"/>
      </w:pPr>
      <w:r>
        <w:rPr>
          <w:rFonts w:eastAsia="SimSun"/>
          <w:b/>
          <w:bCs/>
          <w:sz w:val="20"/>
          <w:szCs w:val="20"/>
        </w:rPr>
        <w:t>Физические и виртуальные процессоры.</w:t>
      </w:r>
      <w:r>
        <w:rPr>
          <w:rFonts w:eastAsia="SimSun"/>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3A050E" w:rsidRPr="00794BD6" w:rsidRDefault="003A050E" w:rsidP="003A050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3A050E" w:rsidRPr="00794BD6" w:rsidRDefault="003A050E" w:rsidP="003A050E">
      <w:pPr>
        <w:pStyle w:val="Heading1"/>
        <w:widowControl w:val="0"/>
        <w:ind w:left="360" w:hanging="360"/>
      </w:pPr>
      <w:r>
        <w:rPr>
          <w:rFonts w:eastAsia="SimSun"/>
          <w:sz w:val="20"/>
          <w:szCs w:val="20"/>
        </w:rPr>
        <w:t>ПРАВА НА ИСПОЛЬЗОВАНИЕ.</w:t>
      </w:r>
    </w:p>
    <w:p w:rsidR="003A050E" w:rsidRPr="00794BD6" w:rsidRDefault="003A050E" w:rsidP="003A050E">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rsidR="003A050E" w:rsidRPr="00794BD6" w:rsidRDefault="003A050E" w:rsidP="003A050E">
      <w:pPr>
        <w:pStyle w:val="Bullet3"/>
        <w:widowControl w:val="0"/>
      </w:pPr>
      <w:r>
        <w:rPr>
          <w:rFonts w:eastAsia="SimSun"/>
          <w:b/>
          <w:bCs/>
          <w:sz w:val="20"/>
          <w:szCs w:val="20"/>
        </w:rPr>
        <w:t>Определение необходимого количества лицензий.</w:t>
      </w:r>
      <w:r>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8813DD" w:rsidRPr="00803F5B">
        <w:rPr>
          <w:rFonts w:eastAsia="SimSun"/>
          <w:sz w:val="20"/>
          <w:szCs w:val="20"/>
        </w:rPr>
        <w:t>(</w:t>
      </w:r>
      <w:r w:rsidR="00A51D39">
        <w:rPr>
          <w:rFonts w:eastAsia="SimSun"/>
          <w:sz w:val="20"/>
          <w:szCs w:val="20"/>
          <w:lang w:val="en-US"/>
        </w:rPr>
        <w:t>i</w:t>
      </w:r>
      <w:r>
        <w:rPr>
          <w:rFonts w:eastAsia="SimSun"/>
          <w:sz w:val="20"/>
          <w:szCs w:val="20"/>
        </w:rPr>
        <w:t xml:space="preserve">) или по количеству используемых физических и виртуальных процессоров (как описано далее в пункте </w:t>
      </w:r>
      <w:r w:rsidR="008813DD" w:rsidRPr="00803F5B">
        <w:rPr>
          <w:rFonts w:eastAsia="SimSun"/>
          <w:sz w:val="20"/>
          <w:szCs w:val="20"/>
        </w:rPr>
        <w:t>(</w:t>
      </w:r>
      <w:r w:rsidR="00A51D39">
        <w:rPr>
          <w:rFonts w:eastAsia="SimSun"/>
          <w:sz w:val="20"/>
          <w:szCs w:val="20"/>
          <w:lang w:val="en-US"/>
        </w:rPr>
        <w:t>ii</w:t>
      </w:r>
      <w:r>
        <w:rPr>
          <w:rFonts w:eastAsia="SimSun"/>
          <w:sz w:val="20"/>
          <w:szCs w:val="20"/>
        </w:rPr>
        <w:t>).</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Неограниченная виртуализация. </w:t>
      </w:r>
      <w:r>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Лицензирование по количеству используемых процессоров. </w:t>
      </w:r>
      <w:r>
        <w:rPr>
          <w:rFonts w:eastAsia="SimSun"/>
          <w:b w:val="0"/>
          <w:bCs w:val="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3A050E" w:rsidRPr="00794BD6" w:rsidRDefault="003A050E" w:rsidP="003A050E">
      <w:pPr>
        <w:pStyle w:val="Bullet4"/>
        <w:widowControl w:val="0"/>
      </w:pPr>
      <w:r>
        <w:rPr>
          <w:rFonts w:eastAsia="SimSun"/>
          <w:sz w:val="20"/>
          <w:szCs w:val="20"/>
        </w:rPr>
        <w:t xml:space="preserve">(А) Чтобы запустить экземпляры серверного программного обеспечения в физической </w:t>
      </w:r>
      <w:r>
        <w:rPr>
          <w:rFonts w:eastAsia="SimSun"/>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rsidR="003A050E" w:rsidRPr="00794BD6" w:rsidRDefault="003A050E" w:rsidP="003A050E">
      <w:pPr>
        <w:pStyle w:val="Bullet4"/>
        <w:widowControl w:val="0"/>
      </w:pPr>
      <w:r>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sz w:val="20"/>
          <w:szCs w:val="20"/>
          <w:vertAlign w:val="superscript"/>
        </w:rPr>
        <w:t>1</w:t>
      </w:r>
      <w:r>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3A050E" w:rsidRPr="00794BD6" w:rsidRDefault="003A050E" w:rsidP="003A050E">
      <w:pPr>
        <w:pStyle w:val="ListParagraph"/>
        <w:numPr>
          <w:ilvl w:val="0"/>
          <w:numId w:val="7"/>
        </w:numPr>
        <w:spacing w:before="0" w:after="0"/>
      </w:pPr>
      <w:r>
        <w:rPr>
          <w:i/>
          <w:iCs/>
          <w:sz w:val="16"/>
          <w:szCs w:val="16"/>
        </w:rPr>
        <w:t xml:space="preserve">одна лицензия для каждых X логических процессоров, которые использует виртуальная операционная среда; </w:t>
      </w:r>
    </w:p>
    <w:p w:rsidR="003A050E" w:rsidRPr="00794BD6" w:rsidRDefault="003A050E" w:rsidP="003A050E">
      <w:pPr>
        <w:pStyle w:val="ListParagraph"/>
        <w:numPr>
          <w:ilvl w:val="0"/>
          <w:numId w:val="7"/>
        </w:numPr>
        <w:spacing w:before="0" w:after="0"/>
      </w:pPr>
      <w:r>
        <w:rPr>
          <w:i/>
          <w:iCs/>
          <w:sz w:val="16"/>
          <w:szCs w:val="16"/>
        </w:rPr>
        <w:t>одна лицензия, если число используемых логических процессоров не делится на X без остатка.</w:t>
      </w:r>
    </w:p>
    <w:p w:rsidR="003A050E" w:rsidRPr="00794BD6" w:rsidRDefault="003A050E" w:rsidP="003A050E"/>
    <w:p w:rsidR="003A050E" w:rsidRPr="00794BD6" w:rsidRDefault="003A050E" w:rsidP="003A050E">
      <w:pPr>
        <w:ind w:left="1440"/>
      </w:pPr>
      <w:r>
        <w:rPr>
          <w:i/>
          <w:iCs/>
          <w:sz w:val="16"/>
          <w:szCs w:val="16"/>
        </w:rPr>
        <w:t>Число «X», используемое выше, равняется числу ядер или, где это применимо, числу потоков в каждом физическом процессоре.</w:t>
      </w:r>
    </w:p>
    <w:p w:rsidR="003A050E" w:rsidRPr="00794BD6" w:rsidRDefault="003A050E" w:rsidP="003A050E">
      <w:pPr>
        <w:pStyle w:val="Heading2"/>
        <w:widowControl w:val="0"/>
      </w:pPr>
      <w:r>
        <w:rPr>
          <w:rFonts w:eastAsia="SimSun"/>
          <w:sz w:val="20"/>
          <w:szCs w:val="20"/>
        </w:rPr>
        <w:t>Назначение необходимого количества лицензий серверу.</w:t>
      </w:r>
    </w:p>
    <w:p w:rsidR="003A050E" w:rsidRPr="00794BD6" w:rsidRDefault="003A050E" w:rsidP="003A050E">
      <w:pPr>
        <w:pStyle w:val="Heading3"/>
        <w:widowControl w:val="0"/>
        <w:tabs>
          <w:tab w:val="clear" w:pos="1077"/>
          <w:tab w:val="clear" w:pos="1440"/>
          <w:tab w:val="num" w:pos="1080"/>
        </w:tabs>
      </w:pPr>
      <w:r>
        <w:rPr>
          <w:rFonts w:eastAsia="SimSun"/>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A050E" w:rsidRPr="00794BD6" w:rsidRDefault="003A050E" w:rsidP="003A050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3A050E" w:rsidRPr="00794BD6" w:rsidRDefault="003A050E" w:rsidP="003A050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Неограниченная виртуализация. </w:t>
      </w:r>
      <w:r>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3A050E" w:rsidRPr="00794BD6" w:rsidRDefault="003A050E" w:rsidP="003A050E">
      <w:pPr>
        <w:pStyle w:val="Bullet4"/>
        <w:widowControl w:val="0"/>
      </w:pPr>
      <w:r>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rsidR="003A050E" w:rsidRPr="00794BD6" w:rsidRDefault="003A050E" w:rsidP="003A050E">
      <w:pPr>
        <w:pStyle w:val="Bullet4"/>
        <w:widowControl w:val="0"/>
      </w:pPr>
      <w:r>
        <w:rPr>
          <w:rFonts w:eastAsia="SimSun"/>
          <w:sz w:val="20"/>
          <w:szCs w:val="20"/>
        </w:rPr>
        <w:t>Лицензировать виртуальные процессоры не требуется.</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Лицензирование по количеству используемых процессоров.</w:t>
      </w:r>
      <w:r>
        <w:rPr>
          <w:rFonts w:eastAsia="SimSun"/>
          <w:sz w:val="20"/>
          <w:szCs w:val="20"/>
        </w:rPr>
        <w:t xml:space="preserve"> </w:t>
      </w:r>
      <w:r>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A050E" w:rsidRPr="00794BD6" w:rsidRDefault="007C5807" w:rsidP="003A050E">
      <w:pPr>
        <w:pStyle w:val="Bullet3"/>
        <w:widowControl w:val="0"/>
      </w:pPr>
      <w:r>
        <w:rPr>
          <w:rFonts w:eastAsia="SimSun"/>
          <w:sz w:val="20"/>
          <w:szCs w:val="20"/>
        </w:rPr>
        <w:t xml:space="preserve">Выпуск Skype для бизнеса Phone </w:t>
      </w:r>
    </w:p>
    <w:p w:rsidR="003A050E" w:rsidRPr="00794BD6" w:rsidRDefault="007C5807" w:rsidP="003A050E">
      <w:pPr>
        <w:pStyle w:val="Bullet3"/>
        <w:widowControl w:val="0"/>
      </w:pPr>
      <w:r>
        <w:rPr>
          <w:rFonts w:eastAsia="SimSun"/>
          <w:sz w:val="20"/>
          <w:szCs w:val="20"/>
        </w:rPr>
        <w:t xml:space="preserve">Панель управления Skype для бизнеса Server 2015 </w:t>
      </w:r>
    </w:p>
    <w:p w:rsidR="00257C78" w:rsidRPr="00794BD6" w:rsidRDefault="00257C78" w:rsidP="003A050E">
      <w:pPr>
        <w:pStyle w:val="Bullet3"/>
        <w:widowControl w:val="0"/>
      </w:pPr>
      <w:r>
        <w:t>Средство администрирования групповых чатов для Skype для бизнеса Server 2015</w:t>
      </w:r>
    </w:p>
    <w:p w:rsidR="003A050E" w:rsidRPr="00794BD6" w:rsidRDefault="007C5807" w:rsidP="003A050E">
      <w:pPr>
        <w:pStyle w:val="Bullet3"/>
        <w:widowControl w:val="0"/>
      </w:pPr>
      <w:r>
        <w:rPr>
          <w:rFonts w:eastAsia="SimSun"/>
          <w:sz w:val="20"/>
          <w:szCs w:val="20"/>
        </w:rPr>
        <w:t>Skype для бизнеса Web App</w:t>
      </w:r>
    </w:p>
    <w:p w:rsidR="003A050E" w:rsidRPr="00794BD6" w:rsidRDefault="007C5807" w:rsidP="003A050E">
      <w:pPr>
        <w:pStyle w:val="Bullet3"/>
        <w:widowControl w:val="0"/>
      </w:pPr>
      <w:r>
        <w:rPr>
          <w:rFonts w:eastAsia="SimSun"/>
          <w:sz w:val="20"/>
          <w:szCs w:val="20"/>
        </w:rPr>
        <w:t>Skype для бизнеса 2015 в режиме подавления пользовательского интерфейса (UISuppressionMode)</w:t>
      </w:r>
    </w:p>
    <w:p w:rsidR="003A050E" w:rsidRPr="00794BD6" w:rsidRDefault="003A050E" w:rsidP="003A050E">
      <w:pPr>
        <w:pStyle w:val="Bullet3"/>
        <w:widowControl w:val="0"/>
      </w:pPr>
      <w:r>
        <w:rPr>
          <w:rFonts w:eastAsia="SimSun"/>
          <w:sz w:val="20"/>
          <w:szCs w:val="20"/>
        </w:rPr>
        <w:t xml:space="preserve">Построитель топологии </w:t>
      </w:r>
    </w:p>
    <w:p w:rsidR="003A050E" w:rsidRPr="00794BD6" w:rsidRDefault="003A050E" w:rsidP="003A050E">
      <w:pPr>
        <w:pStyle w:val="Bullet3"/>
        <w:widowControl w:val="0"/>
      </w:pPr>
      <w:r>
        <w:rPr>
          <w:rFonts w:eastAsia="SimSun"/>
          <w:sz w:val="20"/>
          <w:szCs w:val="20"/>
        </w:rPr>
        <w:t xml:space="preserve">Средства администрирования </w:t>
      </w:r>
    </w:p>
    <w:p w:rsidR="003A050E" w:rsidRPr="00794BD6" w:rsidRDefault="003A050E" w:rsidP="003A050E">
      <w:pPr>
        <w:pStyle w:val="Bullet3"/>
        <w:widowControl w:val="0"/>
      </w:pPr>
      <w:r>
        <w:rPr>
          <w:rFonts w:eastAsia="SimSun"/>
          <w:sz w:val="20"/>
          <w:szCs w:val="20"/>
        </w:rPr>
        <w:t xml:space="preserve">Оснастка PowerShell </w:t>
      </w:r>
    </w:p>
    <w:p w:rsidR="003A050E" w:rsidRPr="00794BD6" w:rsidRDefault="007C5807" w:rsidP="003A050E">
      <w:pPr>
        <w:pStyle w:val="Bullet3"/>
        <w:widowControl w:val="0"/>
      </w:pPr>
      <w:r>
        <w:rPr>
          <w:rFonts w:eastAsia="SimSun"/>
          <w:sz w:val="20"/>
          <w:szCs w:val="20"/>
        </w:rPr>
        <w:t xml:space="preserve">Сервер Skype для бизнеса Server 2015 может быть развернут в качестве: </w:t>
      </w:r>
    </w:p>
    <w:p w:rsidR="003A050E" w:rsidRPr="00794BD6" w:rsidRDefault="003A050E" w:rsidP="00E5088C">
      <w:pPr>
        <w:pStyle w:val="Bullet3"/>
        <w:widowControl w:val="0"/>
        <w:numPr>
          <w:ilvl w:val="1"/>
          <w:numId w:val="2"/>
        </w:numPr>
      </w:pPr>
      <w:r>
        <w:rPr>
          <w:sz w:val="20"/>
          <w:szCs w:val="20"/>
        </w:rPr>
        <w:t xml:space="preserve">роли сервера архивации и наблюдения; </w:t>
      </w:r>
    </w:p>
    <w:p w:rsidR="003A050E" w:rsidRPr="00794BD6" w:rsidRDefault="003A050E" w:rsidP="00E5088C">
      <w:pPr>
        <w:pStyle w:val="Bullet3"/>
        <w:widowControl w:val="0"/>
        <w:numPr>
          <w:ilvl w:val="1"/>
          <w:numId w:val="2"/>
        </w:numPr>
      </w:pPr>
      <w:r>
        <w:rPr>
          <w:sz w:val="20"/>
          <w:szCs w:val="20"/>
        </w:rPr>
        <w:t xml:space="preserve">роли сервера аудио/видеоконференций; </w:t>
      </w:r>
    </w:p>
    <w:p w:rsidR="003A050E" w:rsidRPr="00794BD6" w:rsidRDefault="003A050E" w:rsidP="00E5088C">
      <w:pPr>
        <w:pStyle w:val="Bullet3"/>
        <w:widowControl w:val="0"/>
        <w:numPr>
          <w:ilvl w:val="1"/>
          <w:numId w:val="2"/>
        </w:numPr>
      </w:pPr>
      <w:r>
        <w:rPr>
          <w:sz w:val="20"/>
          <w:szCs w:val="20"/>
        </w:rPr>
        <w:t xml:space="preserve">роли центрального сервера управления; </w:t>
      </w:r>
    </w:p>
    <w:p w:rsidR="003A050E" w:rsidRPr="00794BD6" w:rsidRDefault="003A050E" w:rsidP="00E5088C">
      <w:pPr>
        <w:pStyle w:val="Bullet3"/>
        <w:widowControl w:val="0"/>
        <w:numPr>
          <w:ilvl w:val="1"/>
          <w:numId w:val="2"/>
        </w:numPr>
      </w:pPr>
      <w:r>
        <w:rPr>
          <w:sz w:val="20"/>
          <w:szCs w:val="20"/>
        </w:rPr>
        <w:t xml:space="preserve">роли директора; </w:t>
      </w:r>
    </w:p>
    <w:p w:rsidR="003A050E" w:rsidRPr="00794BD6" w:rsidRDefault="003A050E" w:rsidP="00E5088C">
      <w:pPr>
        <w:pStyle w:val="Bullet3"/>
        <w:widowControl w:val="0"/>
        <w:numPr>
          <w:ilvl w:val="1"/>
          <w:numId w:val="2"/>
        </w:numPr>
      </w:pPr>
      <w:r>
        <w:rPr>
          <w:sz w:val="20"/>
          <w:szCs w:val="20"/>
        </w:rPr>
        <w:t xml:space="preserve">роли пограничного сервера; </w:t>
      </w:r>
    </w:p>
    <w:p w:rsidR="003A050E" w:rsidRPr="00794BD6" w:rsidRDefault="003A050E" w:rsidP="00E5088C">
      <w:pPr>
        <w:pStyle w:val="Bullet3"/>
        <w:widowControl w:val="0"/>
        <w:numPr>
          <w:ilvl w:val="1"/>
          <w:numId w:val="2"/>
        </w:numPr>
      </w:pPr>
      <w:r>
        <w:rPr>
          <w:sz w:val="20"/>
          <w:szCs w:val="20"/>
        </w:rPr>
        <w:t xml:space="preserve">роли сервера сохраняемой беседы; </w:t>
      </w:r>
    </w:p>
    <w:p w:rsidR="003A050E" w:rsidRPr="00794BD6" w:rsidRDefault="007C5807" w:rsidP="00E5088C">
      <w:pPr>
        <w:pStyle w:val="Bullet3"/>
        <w:widowControl w:val="0"/>
        <w:numPr>
          <w:ilvl w:val="1"/>
          <w:numId w:val="2"/>
        </w:numPr>
      </w:pPr>
      <w:r>
        <w:rPr>
          <w:sz w:val="20"/>
          <w:szCs w:val="20"/>
        </w:rPr>
        <w:t xml:space="preserve">роли сервера Skype для бизнеса Web App; </w:t>
      </w:r>
    </w:p>
    <w:p w:rsidR="003A050E" w:rsidRPr="00794BD6" w:rsidRDefault="003A050E" w:rsidP="00E5088C">
      <w:pPr>
        <w:pStyle w:val="Bullet3"/>
        <w:widowControl w:val="0"/>
        <w:numPr>
          <w:ilvl w:val="1"/>
          <w:numId w:val="2"/>
        </w:numPr>
      </w:pPr>
      <w:r>
        <w:rPr>
          <w:sz w:val="20"/>
          <w:szCs w:val="20"/>
        </w:rPr>
        <w:t xml:space="preserve">роли сервера-посредника; </w:t>
      </w:r>
    </w:p>
    <w:p w:rsidR="003A050E" w:rsidRPr="00794BD6" w:rsidRDefault="003A050E" w:rsidP="00E5088C">
      <w:pPr>
        <w:pStyle w:val="Bullet3"/>
        <w:widowControl w:val="0"/>
        <w:numPr>
          <w:ilvl w:val="1"/>
          <w:numId w:val="2"/>
        </w:numPr>
      </w:pPr>
      <w:r>
        <w:rPr>
          <w:sz w:val="20"/>
          <w:szCs w:val="20"/>
        </w:rPr>
        <w:t>роли сервера общего доступа к приложениям;</w:t>
      </w:r>
    </w:p>
    <w:p w:rsidR="003A050E" w:rsidRPr="00794BD6" w:rsidRDefault="003A050E" w:rsidP="00E5088C">
      <w:pPr>
        <w:pStyle w:val="Bullet3"/>
        <w:widowControl w:val="0"/>
        <w:numPr>
          <w:ilvl w:val="1"/>
          <w:numId w:val="2"/>
        </w:numPr>
      </w:pPr>
      <w:r>
        <w:rPr>
          <w:sz w:val="20"/>
          <w:szCs w:val="20"/>
        </w:rPr>
        <w:t xml:space="preserve">роли безотказного устройства подразделения; </w:t>
      </w:r>
    </w:p>
    <w:p w:rsidR="003A050E" w:rsidRPr="00794BD6" w:rsidRDefault="003A050E" w:rsidP="00E5088C">
      <w:pPr>
        <w:pStyle w:val="Bullet3"/>
        <w:widowControl w:val="0"/>
        <w:numPr>
          <w:ilvl w:val="1"/>
          <w:numId w:val="2"/>
        </w:numPr>
      </w:pPr>
      <w:r>
        <w:rPr>
          <w:sz w:val="20"/>
          <w:szCs w:val="20"/>
        </w:rPr>
        <w:t>роли сервера приложения объединенных коммуникаций;</w:t>
      </w:r>
    </w:p>
    <w:p w:rsidR="003A050E" w:rsidRPr="00794BD6" w:rsidRDefault="00803F5B" w:rsidP="00E5088C">
      <w:pPr>
        <w:pStyle w:val="Bullet3"/>
        <w:widowControl w:val="0"/>
        <w:numPr>
          <w:ilvl w:val="1"/>
          <w:numId w:val="2"/>
        </w:numPr>
      </w:pPr>
      <w:r>
        <w:rPr>
          <w:sz w:val="20"/>
          <w:szCs w:val="20"/>
        </w:rPr>
        <w:t>роли сервера веб-конференций</w:t>
      </w:r>
      <w:r>
        <w:rPr>
          <w:sz w:val="20"/>
          <w:szCs w:val="20"/>
          <w:lang w:val="en-US"/>
        </w:rPr>
        <w:t>;</w:t>
      </w:r>
    </w:p>
    <w:p w:rsidR="003A050E" w:rsidRPr="00794BD6" w:rsidRDefault="003A050E" w:rsidP="00E5088C">
      <w:pPr>
        <w:pStyle w:val="Bullet3"/>
        <w:widowControl w:val="0"/>
        <w:numPr>
          <w:ilvl w:val="1"/>
          <w:numId w:val="2"/>
        </w:numPr>
      </w:pPr>
      <w:r>
        <w:rPr>
          <w:sz w:val="20"/>
          <w:szCs w:val="20"/>
        </w:rPr>
        <w:t>роли сервера Mobility;</w:t>
      </w:r>
    </w:p>
    <w:p w:rsidR="00372091" w:rsidRPr="00794BD6" w:rsidRDefault="00372091" w:rsidP="00E5088C">
      <w:pPr>
        <w:pStyle w:val="Bullet3"/>
        <w:widowControl w:val="0"/>
        <w:numPr>
          <w:ilvl w:val="1"/>
          <w:numId w:val="2"/>
        </w:numPr>
      </w:pPr>
      <w:r>
        <w:t>роли сервера межпрограммного взаимодействия для видео;</w:t>
      </w:r>
    </w:p>
    <w:p w:rsidR="003A050E" w:rsidRPr="00794BD6" w:rsidRDefault="003A050E" w:rsidP="00E5088C">
      <w:pPr>
        <w:pStyle w:val="Bullet3"/>
        <w:widowControl w:val="0"/>
        <w:numPr>
          <w:ilvl w:val="1"/>
          <w:numId w:val="2"/>
        </w:numPr>
      </w:pPr>
      <w:r>
        <w:rPr>
          <w:sz w:val="20"/>
          <w:szCs w:val="20"/>
        </w:rPr>
        <w:t xml:space="preserve">роли службы автообнаружения. </w:t>
      </w:r>
    </w:p>
    <w:p w:rsidR="003A050E" w:rsidRPr="00794BD6" w:rsidRDefault="003A050E" w:rsidP="003A050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3A050E" w:rsidRPr="00794BD6" w:rsidRDefault="003A050E" w:rsidP="003A050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3A050E" w:rsidRPr="00794BD6" w:rsidRDefault="003A050E" w:rsidP="003A050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A050E" w:rsidRPr="00794BD6" w:rsidRDefault="003A050E" w:rsidP="003A050E">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A050E" w:rsidRPr="00794BD6" w:rsidRDefault="003A050E" w:rsidP="003A050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A050E" w:rsidRPr="00794BD6" w:rsidRDefault="003A050E" w:rsidP="003A050E">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3A050E" w:rsidRPr="00794BD6" w:rsidRDefault="003A050E" w:rsidP="003A050E">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rsidR="003A050E" w:rsidRPr="00794BD6" w:rsidRDefault="003A050E" w:rsidP="003A050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3A050E" w:rsidRPr="00794BD6" w:rsidRDefault="003A050E" w:rsidP="003A050E">
      <w:pPr>
        <w:pStyle w:val="Bullet3"/>
        <w:widowControl w:val="0"/>
      </w:pPr>
      <w:r>
        <w:rPr>
          <w:rFonts w:eastAsia="SimSun"/>
          <w:sz w:val="20"/>
          <w:szCs w:val="20"/>
        </w:rPr>
        <w:t>создания пулов подключений,</w:t>
      </w:r>
    </w:p>
    <w:p w:rsidR="003A050E" w:rsidRPr="00794BD6" w:rsidRDefault="003A050E" w:rsidP="003A050E">
      <w:pPr>
        <w:pStyle w:val="Bullet3"/>
        <w:widowControl w:val="0"/>
      </w:pPr>
      <w:r>
        <w:rPr>
          <w:rFonts w:eastAsia="SimSun"/>
          <w:sz w:val="20"/>
          <w:szCs w:val="20"/>
        </w:rPr>
        <w:t>перенаправления информации или</w:t>
      </w:r>
    </w:p>
    <w:p w:rsidR="003A050E" w:rsidRPr="00794BD6" w:rsidRDefault="003A050E" w:rsidP="003A050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3A050E" w:rsidRPr="00794BD6" w:rsidRDefault="003A050E" w:rsidP="003A050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A050E" w:rsidRPr="00794BD6" w:rsidRDefault="003A050E" w:rsidP="003A050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A050E" w:rsidRPr="00794BD6" w:rsidRDefault="003A050E" w:rsidP="003A050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A050E" w:rsidRPr="00794BD6" w:rsidRDefault="003A050E" w:rsidP="003A050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3A050E" w:rsidRPr="00794BD6" w:rsidRDefault="007A359D" w:rsidP="003A050E">
      <w:pPr>
        <w:pStyle w:val="Heading2"/>
        <w:widowControl w:val="0"/>
      </w:pPr>
      <w:r>
        <w:rPr>
          <w:rFonts w:eastAsia="SimSun"/>
          <w:sz w:val="20"/>
          <w:szCs w:val="20"/>
        </w:rPr>
        <w:t>Skype для бизнеса 2015 в режиме подавления пользовательского интерфейса (UISuppressionMode)</w:t>
      </w:r>
      <w:r w:rsidRPr="00206F33">
        <w:rPr>
          <w:rFonts w:eastAsia="SimSun"/>
          <w:sz w:val="20"/>
          <w:szCs w:val="20"/>
        </w:rPr>
        <w:t>.</w:t>
      </w:r>
      <w:r>
        <w:rPr>
          <w:rFonts w:eastAsia="SimSun"/>
          <w:b w:val="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rsidR="003A050E" w:rsidRPr="00794BD6" w:rsidRDefault="003A050E" w:rsidP="003A050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A050E" w:rsidRPr="00794BD6" w:rsidRDefault="003A050E" w:rsidP="003A050E">
      <w:pPr>
        <w:pStyle w:val="Heading1"/>
        <w:widowControl w:val="0"/>
      </w:pPr>
      <w:r>
        <w:t xml:space="preserve">КОМПОНЕНТЫ С ФИРМЕННОЙ СИМВОЛИКОЙ </w:t>
      </w:r>
      <w:r>
        <w:rPr>
          <w:rFonts w:eastAsia="SimSun"/>
          <w:sz w:val="20"/>
          <w:szCs w:val="20"/>
        </w:rPr>
        <w:t xml:space="preserve">SQL </w:t>
      </w:r>
      <w:r>
        <w:rPr>
          <w:sz w:val="20"/>
          <w:szCs w:val="20"/>
        </w:rPr>
        <w:t>SERVER</w:t>
      </w:r>
      <w:r w:rsidRPr="001F4ECB">
        <w:rPr>
          <w:bCs w:val="0"/>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3A050E" w:rsidRPr="00794BD6" w:rsidRDefault="003A050E" w:rsidP="003A050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3A050E" w:rsidRPr="00794BD6" w:rsidRDefault="003A050E" w:rsidP="003A050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A050E" w:rsidRPr="00794BD6" w:rsidRDefault="003A050E" w:rsidP="003A050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A050E" w:rsidRPr="00794BD6" w:rsidRDefault="003A050E" w:rsidP="003A050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A050E" w:rsidRPr="00794BD6" w:rsidRDefault="003A050E" w:rsidP="003A050E">
      <w:pPr>
        <w:pStyle w:val="Bullet2"/>
        <w:widowControl w:val="0"/>
      </w:pPr>
      <w:r>
        <w:rPr>
          <w:rFonts w:eastAsia="SimSun"/>
          <w:sz w:val="20"/>
          <w:szCs w:val="20"/>
        </w:rPr>
        <w:t>пытаться обойти технические ограничения в программном обеспечении;</w:t>
      </w:r>
    </w:p>
    <w:p w:rsidR="003A050E" w:rsidRPr="00794BD6" w:rsidRDefault="003A050E" w:rsidP="003A050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A050E" w:rsidRPr="00794BD6" w:rsidRDefault="003A050E" w:rsidP="003A050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3A050E" w:rsidRPr="00794BD6" w:rsidRDefault="003A050E" w:rsidP="003A050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3A050E" w:rsidRPr="00794BD6" w:rsidRDefault="003A050E" w:rsidP="003A050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3A050E" w:rsidRPr="00794BD6" w:rsidRDefault="003A050E" w:rsidP="003A050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3A050E" w:rsidRPr="00794BD6" w:rsidRDefault="003A050E" w:rsidP="003A050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A050E" w:rsidRPr="00794BD6" w:rsidRDefault="003A050E" w:rsidP="003A050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3A050E" w:rsidRPr="00794BD6" w:rsidRDefault="003A050E" w:rsidP="003A050E">
      <w:pPr>
        <w:pStyle w:val="Heading1"/>
        <w:widowControl w:val="0"/>
      </w:pPr>
      <w:r>
        <w:rPr>
          <w:rFonts w:eastAsia="SimSun"/>
          <w:sz w:val="20"/>
          <w:szCs w:val="20"/>
        </w:rPr>
        <w:t>РЕЗЕРВНАЯ КОПИЯ.</w:t>
      </w:r>
    </w:p>
    <w:p w:rsidR="003A050E" w:rsidRPr="00794BD6" w:rsidRDefault="003A050E" w:rsidP="003A050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3A050E" w:rsidRPr="00794BD6" w:rsidRDefault="003A050E" w:rsidP="003A050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A050E" w:rsidRPr="00794BD6" w:rsidRDefault="003A050E" w:rsidP="003A050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3A050E" w:rsidRPr="00794BD6" w:rsidRDefault="003A050E" w:rsidP="003A050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3A050E" w:rsidRPr="005514A3" w:rsidRDefault="003A050E" w:rsidP="003A050E">
      <w:pPr>
        <w:pStyle w:val="Heading1"/>
        <w:widowControl w:val="0"/>
        <w:rPr>
          <w:spacing w:val="-1"/>
        </w:rPr>
      </w:pPr>
      <w:r w:rsidRPr="005514A3">
        <w:rPr>
          <w:rFonts w:eastAsia="SimSun"/>
          <w:spacing w:val="-1"/>
          <w:sz w:val="20"/>
          <w:szCs w:val="20"/>
        </w:rPr>
        <w:t xml:space="preserve">ПРОГРАММНОЕ ОБЕСПЕЧЕНИЕ ДЛЯ УЧЕБНЫХ ЗАВЕДЕНИЙ. </w:t>
      </w:r>
      <w:r w:rsidRPr="005514A3">
        <w:rPr>
          <w:rFonts w:eastAsia="SimSun"/>
          <w:b w:val="0"/>
          <w:bCs w:val="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3A050E" w:rsidRPr="00794BD6" w:rsidRDefault="003A050E" w:rsidP="003A050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3A050E" w:rsidRPr="00794BD6" w:rsidRDefault="003A050E" w:rsidP="003A050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3A050E" w:rsidRPr="00794BD6" w:rsidRDefault="003A050E" w:rsidP="003A050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3A050E" w:rsidRPr="00794BD6" w:rsidRDefault="003A050E" w:rsidP="003A050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A050E" w:rsidRPr="00794BD6" w:rsidRDefault="003A050E" w:rsidP="003A050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A050E" w:rsidRPr="00794BD6" w:rsidRDefault="003A050E" w:rsidP="003A050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3A050E" w:rsidRPr="00794BD6" w:rsidRDefault="003A050E" w:rsidP="003A050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3A050E" w:rsidRPr="00794BD6" w:rsidRDefault="003A050E" w:rsidP="003A050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3A050E" w:rsidRPr="00794BD6" w:rsidRDefault="003A050E" w:rsidP="003A050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3A050E" w:rsidRPr="00794BD6" w:rsidRDefault="003A050E" w:rsidP="003A050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99052B" w:rsidRPr="00794BD6" w:rsidRDefault="003A050E" w:rsidP="00E5088C">
      <w:r>
        <w:t>Microsoft, Skype и SQL Server являются охраняемыми товарными знаками корпорации Microsoft в США и других странах.</w:t>
      </w:r>
    </w:p>
    <w:sectPr w:rsidR="0099052B" w:rsidRPr="00794BD6">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C75" w:rsidRDefault="00F41C75" w:rsidP="003A050E">
      <w:pPr>
        <w:spacing w:before="0" w:after="0"/>
      </w:pPr>
      <w:r>
        <w:separator/>
      </w:r>
    </w:p>
  </w:endnote>
  <w:endnote w:type="continuationSeparator" w:id="0">
    <w:p w:rsidR="00F41C75" w:rsidRDefault="00F41C7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803F5B" w:rsidRDefault="0033515C" w:rsidP="007442A3">
    <w:pPr>
      <w:tabs>
        <w:tab w:val="left" w:pos="9765"/>
      </w:tabs>
      <w:spacing w:after="0"/>
      <w:rPr>
        <w:rStyle w:val="LogoportDoNotTranslate"/>
        <w:rFonts w:ascii="Tahoma" w:hAnsi="Tahoma" w:cs="Tahoma"/>
        <w:color w:val="000000"/>
        <w:sz w:val="19"/>
        <w:lang w:val="en-US"/>
      </w:rPr>
    </w:pPr>
    <w:r w:rsidRPr="00803F5B">
      <w:rPr>
        <w:rStyle w:val="LogoportDoNotTranslate"/>
        <w:rFonts w:ascii="Tahoma" w:hAnsi="Tahoma" w:cs="Tahoma"/>
        <w:color w:val="000000"/>
        <w:sz w:val="19"/>
        <w:lang w:val="en-US"/>
      </w:rPr>
      <w:t>ISV Royalty Agre</w:t>
    </w:r>
    <w:r w:rsidR="007442A3" w:rsidRPr="00803F5B">
      <w:rPr>
        <w:rStyle w:val="LogoportDoNotTranslate"/>
        <w:rFonts w:ascii="Tahoma" w:hAnsi="Tahoma" w:cs="Tahoma"/>
        <w:color w:val="000000"/>
        <w:sz w:val="19"/>
        <w:lang w:val="en-US"/>
      </w:rPr>
      <w:t>ement EULA (May 1, 2015)</w:t>
    </w:r>
    <w:r w:rsidR="007442A3" w:rsidRPr="00803F5B">
      <w:rPr>
        <w:rStyle w:val="LogoportDoNotTranslate"/>
        <w:rFonts w:ascii="Tahoma" w:hAnsi="Tahoma" w:cs="Tahoma"/>
        <w:color w:val="000000"/>
        <w:sz w:val="19"/>
        <w:lang w:val="en-US"/>
      </w:rPr>
      <w:tab/>
    </w:r>
    <w:r w:rsidRPr="00803F5B">
      <w:rPr>
        <w:rStyle w:val="LogoportDoNotTranslate"/>
        <w:rFonts w:ascii="Tahoma" w:hAnsi="Tahoma" w:cs="Tahoma"/>
        <w:color w:val="000000"/>
        <w:sz w:val="19"/>
        <w:lang w:val="en-US"/>
      </w:rPr>
      <w:t xml:space="preserve">Page </w:t>
    </w:r>
    <w:r w:rsidRPr="0064346E">
      <w:rPr>
        <w:rStyle w:val="LogoportDoNotTranslate"/>
        <w:rFonts w:ascii="Tahoma" w:hAnsi="Tahoma" w:cs="Tahoma"/>
        <w:color w:val="000000"/>
        <w:sz w:val="19"/>
      </w:rPr>
      <w:fldChar w:fldCharType="begin"/>
    </w:r>
    <w:r w:rsidRPr="00803F5B">
      <w:rPr>
        <w:rStyle w:val="LogoportDoNotTranslate"/>
        <w:rFonts w:ascii="Tahoma" w:hAnsi="Tahoma" w:cs="Tahoma"/>
        <w:color w:val="000000"/>
        <w:sz w:val="19"/>
        <w:lang w:val="en-US"/>
      </w:rPr>
      <w:instrText xml:space="preserve"> PAGE   \* MERGEFORMAT </w:instrText>
    </w:r>
    <w:r w:rsidRPr="0064346E">
      <w:rPr>
        <w:rStyle w:val="LogoportDoNotTranslate"/>
        <w:rFonts w:ascii="Tahoma" w:hAnsi="Tahoma" w:cs="Tahoma"/>
        <w:color w:val="000000"/>
        <w:sz w:val="19"/>
      </w:rPr>
      <w:fldChar w:fldCharType="separate"/>
    </w:r>
    <w:r w:rsidR="00D4031E">
      <w:rPr>
        <w:rStyle w:val="LogoportDoNotTranslate"/>
        <w:rFonts w:ascii="Tahoma" w:hAnsi="Tahoma" w:cs="Tahoma"/>
        <w:noProof/>
        <w:color w:val="000000"/>
        <w:sz w:val="19"/>
        <w:lang w:val="en-US"/>
      </w:rPr>
      <w:t>2</w:t>
    </w:r>
    <w:r w:rsidRPr="0064346E">
      <w:rPr>
        <w:color w:val="000000"/>
      </w:rPr>
      <w:fldChar w:fldCharType="end"/>
    </w:r>
    <w:r w:rsidRPr="00803F5B">
      <w:rPr>
        <w:rStyle w:val="LogoportDoNotTranslate"/>
        <w:rFonts w:ascii="Tahoma" w:hAnsi="Tahoma" w:cs="Tahoma"/>
        <w:color w:val="000000"/>
        <w:sz w:val="19"/>
        <w:lang w:val="en-US"/>
      </w:rPr>
      <w:t xml:space="preserve"> of </w:t>
    </w:r>
    <w:r w:rsidRPr="0064346E">
      <w:rPr>
        <w:rStyle w:val="LogoportDoNotTranslate"/>
        <w:rFonts w:ascii="Tahoma" w:hAnsi="Tahoma" w:cs="Tahoma"/>
        <w:color w:val="000000"/>
        <w:sz w:val="19"/>
      </w:rPr>
      <w:fldChar w:fldCharType="begin"/>
    </w:r>
    <w:r w:rsidR="00575E3E" w:rsidRPr="00803F5B">
      <w:rPr>
        <w:rStyle w:val="LogoportDoNotTranslate"/>
        <w:rFonts w:ascii="Tahoma" w:hAnsi="Tahoma" w:cs="Tahoma"/>
        <w:color w:val="000000"/>
        <w:sz w:val="19"/>
        <w:lang w:val="en-US"/>
      </w:rPr>
      <w:instrText xml:space="preserve"> NUMPAGES   \* MERGEFORMAT </w:instrText>
    </w:r>
    <w:r w:rsidRPr="0064346E">
      <w:rPr>
        <w:rStyle w:val="LogoportDoNotTranslate"/>
        <w:rFonts w:ascii="Tahoma" w:hAnsi="Tahoma" w:cs="Tahoma"/>
        <w:color w:val="000000"/>
        <w:sz w:val="19"/>
      </w:rPr>
      <w:fldChar w:fldCharType="separate"/>
    </w:r>
    <w:r w:rsidR="00D4031E">
      <w:rPr>
        <w:rStyle w:val="LogoportDoNotTranslate"/>
        <w:rFonts w:ascii="Tahoma" w:hAnsi="Tahoma" w:cs="Tahoma"/>
        <w:noProof/>
        <w:color w:val="000000"/>
        <w:sz w:val="19"/>
        <w:lang w:val="en-US"/>
      </w:rPr>
      <w:t>2</w:t>
    </w:r>
    <w:r w:rsidRPr="0064346E">
      <w:rPr>
        <w:color w:val="000000"/>
      </w:rPr>
      <w:fldChar w:fldCharType="end"/>
    </w:r>
  </w:p>
  <w:p w:rsidR="000D035F" w:rsidRPr="00AA1254" w:rsidRDefault="00D4031E" w:rsidP="00AA1254">
    <w:pPr>
      <w:pStyle w:val="Footer"/>
      <w:tabs>
        <w:tab w:val="clear" w:pos="4320"/>
        <w:tab w:val="clear" w:pos="8640"/>
        <w:tab w:val="left" w:pos="3268"/>
      </w:tabs>
      <w:rPr>
        <w:color w:val="00000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C75" w:rsidRDefault="00F41C75" w:rsidP="003A050E">
      <w:pPr>
        <w:spacing w:before="0" w:after="0"/>
      </w:pPr>
      <w:r>
        <w:separator/>
      </w:r>
    </w:p>
  </w:footnote>
  <w:footnote w:type="continuationSeparator" w:id="0">
    <w:p w:rsidR="00F41C75" w:rsidRDefault="00F41C75" w:rsidP="003A050E">
      <w:pPr>
        <w:spacing w:before="0" w:after="0"/>
      </w:pPr>
      <w:r>
        <w:continuationSeparator/>
      </w:r>
    </w:p>
  </w:footnote>
  <w:footnote w:id="1">
    <w:p w:rsidR="00681488" w:rsidRDefault="00681488" w:rsidP="00681488">
      <w:pPr>
        <w:pStyle w:val="Footnote"/>
      </w:pPr>
      <w:r>
        <w:rPr>
          <w:vertAlign w:val="superscript"/>
        </w:rPr>
        <w:footnoteRef/>
      </w:r>
      <w:r>
        <w:rPr>
          <w:vertAlign w:val="superscript"/>
        </w:rPr>
        <w:t xml:space="preserve"> </w:t>
      </w:r>
      <w:r w:rsidRPr="00681488">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2">
    <w:p w:rsidR="00681488" w:rsidRPr="00681488" w:rsidRDefault="00681488" w:rsidP="00681488">
      <w:pPr>
        <w:pStyle w:val="Footnote"/>
      </w:pPr>
      <w:r>
        <w:rPr>
          <w:vertAlign w:val="superscript"/>
        </w:rPr>
        <w:footnoteRef/>
      </w:r>
      <w:r>
        <w:t xml:space="preserve"> </w:t>
      </w:r>
      <w:r w:rsidRPr="00681488">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D4031E">
    <w:pPr>
      <w:pStyle w:val="Header"/>
    </w:pPr>
  </w:p>
  <w:p w:rsidR="00246C3E" w:rsidRDefault="00D4031E">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D4031E">
    <w:pPr>
      <w:pStyle w:val="Header"/>
    </w:pPr>
  </w:p>
  <w:p w:rsidR="00246C3E" w:rsidRDefault="00D4031E">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6292EC00"/>
    <w:lvl w:ilvl="0" w:tplc="7444F70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A7B424CA"/>
    <w:lvl w:ilvl="0" w:tplc="B936C2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54891AC"/>
    <w:lvl w:ilvl="0" w:tplc="1E1EBE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B5924876"/>
    <w:lvl w:ilvl="0" w:tplc="5BB4A4A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c7bQPP1D+rqj8wu96aGhOfEZmpTUrrfL3oriwdp3ZLRQnleRZLBcthpdUz598X7xUiFBVfA5avf9x30fRfUh3A==" w:salt="pcfSGol3NqQEhoghQB4+4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922B7"/>
    <w:rsid w:val="001F4ECB"/>
    <w:rsid w:val="001F5842"/>
    <w:rsid w:val="00206F33"/>
    <w:rsid w:val="00257C78"/>
    <w:rsid w:val="00257DF1"/>
    <w:rsid w:val="002926DB"/>
    <w:rsid w:val="00296C33"/>
    <w:rsid w:val="002C6267"/>
    <w:rsid w:val="002E189F"/>
    <w:rsid w:val="00330859"/>
    <w:rsid w:val="0033515C"/>
    <w:rsid w:val="0034544E"/>
    <w:rsid w:val="00372091"/>
    <w:rsid w:val="00373911"/>
    <w:rsid w:val="00392B1D"/>
    <w:rsid w:val="003A050E"/>
    <w:rsid w:val="003A53A7"/>
    <w:rsid w:val="004371DC"/>
    <w:rsid w:val="004542CD"/>
    <w:rsid w:val="004A41D8"/>
    <w:rsid w:val="004B4324"/>
    <w:rsid w:val="004C5631"/>
    <w:rsid w:val="0054076C"/>
    <w:rsid w:val="005514A3"/>
    <w:rsid w:val="00575E3E"/>
    <w:rsid w:val="0064346E"/>
    <w:rsid w:val="00681488"/>
    <w:rsid w:val="0069025E"/>
    <w:rsid w:val="0072362A"/>
    <w:rsid w:val="007442A3"/>
    <w:rsid w:val="00794BD6"/>
    <w:rsid w:val="007A359D"/>
    <w:rsid w:val="007C5807"/>
    <w:rsid w:val="00803F5B"/>
    <w:rsid w:val="00816239"/>
    <w:rsid w:val="00854813"/>
    <w:rsid w:val="00881107"/>
    <w:rsid w:val="008813DD"/>
    <w:rsid w:val="008A4F20"/>
    <w:rsid w:val="008B522C"/>
    <w:rsid w:val="008F19CE"/>
    <w:rsid w:val="008F79BF"/>
    <w:rsid w:val="00932DD1"/>
    <w:rsid w:val="00983319"/>
    <w:rsid w:val="0099052B"/>
    <w:rsid w:val="009F29E5"/>
    <w:rsid w:val="00A00ECF"/>
    <w:rsid w:val="00A51D39"/>
    <w:rsid w:val="00A62116"/>
    <w:rsid w:val="00AA1254"/>
    <w:rsid w:val="00AC3F7D"/>
    <w:rsid w:val="00AE3425"/>
    <w:rsid w:val="00B047F8"/>
    <w:rsid w:val="00C52D04"/>
    <w:rsid w:val="00D32DB8"/>
    <w:rsid w:val="00D4031E"/>
    <w:rsid w:val="00D45B43"/>
    <w:rsid w:val="00E5088C"/>
    <w:rsid w:val="00E725D5"/>
    <w:rsid w:val="00EA185F"/>
    <w:rsid w:val="00ED2F1B"/>
    <w:rsid w:val="00F41C75"/>
    <w:rsid w:val="00F64DD2"/>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F4B1FAD9-0EFE-4069-B385-30BF8E329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488"/>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3690</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44</cp:revision>
  <cp:lastPrinted>2015-04-15T11:02:00Z</cp:lastPrinted>
  <dcterms:created xsi:type="dcterms:W3CDTF">2015-04-07T23:06:00Z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